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FE2" w:rsidRPr="001F5FE2" w:rsidRDefault="001F5FE2" w:rsidP="001F5FE2">
      <w:pPr>
        <w:spacing w:after="0" w:line="240" w:lineRule="auto"/>
        <w:ind w:firstLine="851"/>
        <w:jc w:val="center"/>
        <w:rPr>
          <w:rFonts w:ascii="Times New Roman" w:hAnsi="Times New Roman" w:cs="Times New Roman"/>
          <w:b/>
          <w:sz w:val="28"/>
          <w:szCs w:val="28"/>
          <w:lang w:val="kk-KZ"/>
        </w:rPr>
      </w:pPr>
      <w:proofErr w:type="spellStart"/>
      <w:r>
        <w:rPr>
          <w:rFonts w:ascii="Times New Roman" w:hAnsi="Times New Roman" w:cs="Times New Roman"/>
          <w:b/>
          <w:sz w:val="28"/>
          <w:szCs w:val="28"/>
        </w:rPr>
        <w:t>Дә</w:t>
      </w:r>
      <w:proofErr w:type="gramStart"/>
      <w:r>
        <w:rPr>
          <w:rFonts w:ascii="Times New Roman" w:hAnsi="Times New Roman" w:cs="Times New Roman"/>
          <w:b/>
          <w:sz w:val="28"/>
          <w:szCs w:val="28"/>
        </w:rPr>
        <w:t>р</w:t>
      </w:r>
      <w:proofErr w:type="gramEnd"/>
      <w:r>
        <w:rPr>
          <w:rFonts w:ascii="Times New Roman" w:hAnsi="Times New Roman" w:cs="Times New Roman"/>
          <w:b/>
          <w:sz w:val="28"/>
          <w:szCs w:val="28"/>
        </w:rPr>
        <w:t>іс</w:t>
      </w:r>
      <w:proofErr w:type="spellEnd"/>
      <w:r>
        <w:rPr>
          <w:rFonts w:ascii="Times New Roman" w:hAnsi="Times New Roman" w:cs="Times New Roman"/>
          <w:b/>
          <w:sz w:val="28"/>
          <w:szCs w:val="28"/>
        </w:rPr>
        <w:t xml:space="preserve"> 1</w:t>
      </w:r>
      <w:r>
        <w:rPr>
          <w:rFonts w:ascii="Times New Roman" w:hAnsi="Times New Roman" w:cs="Times New Roman"/>
          <w:b/>
          <w:sz w:val="28"/>
          <w:szCs w:val="28"/>
          <w:lang w:val="kk-KZ"/>
        </w:rPr>
        <w:t>2</w:t>
      </w:r>
    </w:p>
    <w:p w:rsidR="001F5FE2" w:rsidRPr="001359E7" w:rsidRDefault="001F5FE2" w:rsidP="001F5FE2">
      <w:pPr>
        <w:spacing w:after="0" w:line="240" w:lineRule="auto"/>
        <w:ind w:firstLine="851"/>
        <w:jc w:val="center"/>
        <w:rPr>
          <w:rFonts w:ascii="Times New Roman" w:hAnsi="Times New Roman" w:cs="Times New Roman"/>
          <w:b/>
          <w:sz w:val="28"/>
          <w:szCs w:val="28"/>
          <w:lang w:val="kk-KZ"/>
        </w:rPr>
      </w:pPr>
      <w:proofErr w:type="spellStart"/>
      <w:r w:rsidRPr="00D91737">
        <w:rPr>
          <w:rFonts w:ascii="Times New Roman" w:hAnsi="Times New Roman" w:cs="Times New Roman"/>
          <w:b/>
          <w:sz w:val="28"/>
          <w:szCs w:val="28"/>
        </w:rPr>
        <w:t>Жер</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учаскелерінің</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есебін</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жүргізу</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үшін</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мәліметтерді</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алу</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бастапқ</w:t>
      </w:r>
      <w:proofErr w:type="gramStart"/>
      <w:r w:rsidRPr="00D91737">
        <w:rPr>
          <w:rFonts w:ascii="Times New Roman" w:hAnsi="Times New Roman" w:cs="Times New Roman"/>
          <w:b/>
          <w:sz w:val="28"/>
          <w:szCs w:val="28"/>
        </w:rPr>
        <w:t>ы</w:t>
      </w:r>
      <w:proofErr w:type="spellEnd"/>
      <w:proofErr w:type="gram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ақпаратты</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өңдеу</w:t>
      </w:r>
      <w:proofErr w:type="spellEnd"/>
      <w:r w:rsidRPr="00D91737">
        <w:rPr>
          <w:rFonts w:ascii="Times New Roman" w:hAnsi="Times New Roman" w:cs="Times New Roman"/>
          <w:b/>
          <w:sz w:val="28"/>
          <w:szCs w:val="28"/>
        </w:rPr>
        <w:t xml:space="preserve"> </w:t>
      </w:r>
      <w:proofErr w:type="spellStart"/>
      <w:r w:rsidRPr="00D91737">
        <w:rPr>
          <w:rFonts w:ascii="Times New Roman" w:hAnsi="Times New Roman" w:cs="Times New Roman"/>
          <w:b/>
          <w:sz w:val="28"/>
          <w:szCs w:val="28"/>
        </w:rPr>
        <w:t>және</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талдау</w:t>
      </w:r>
      <w:proofErr w:type="spellEnd"/>
      <w:r>
        <w:rPr>
          <w:rFonts w:ascii="Times New Roman" w:hAnsi="Times New Roman" w:cs="Times New Roman"/>
          <w:b/>
          <w:sz w:val="28"/>
          <w:szCs w:val="28"/>
        </w:rPr>
        <w:t xml:space="preserve"> </w:t>
      </w:r>
    </w:p>
    <w:p w:rsidR="001F5FE2" w:rsidRDefault="001F5FE2" w:rsidP="001F5FE2">
      <w:pPr>
        <w:spacing w:after="0" w:line="240" w:lineRule="auto"/>
        <w:ind w:firstLine="851"/>
        <w:jc w:val="both"/>
        <w:rPr>
          <w:rFonts w:ascii="Times New Roman" w:hAnsi="Times New Roman" w:cs="Times New Roman"/>
          <w:sz w:val="28"/>
          <w:szCs w:val="28"/>
          <w:lang w:val="kk-KZ"/>
        </w:rPr>
      </w:pPr>
    </w:p>
    <w:p w:rsidR="001F5FE2" w:rsidRDefault="001F5FE2" w:rsidP="001F5FE2">
      <w:pPr>
        <w:spacing w:after="0" w:line="240" w:lineRule="auto"/>
        <w:ind w:firstLine="851"/>
        <w:jc w:val="both"/>
        <w:rPr>
          <w:rFonts w:ascii="Times New Roman" w:hAnsi="Times New Roman" w:cs="Times New Roman"/>
          <w:sz w:val="28"/>
          <w:szCs w:val="28"/>
          <w:lang w:val="kk-KZ"/>
        </w:rPr>
      </w:pPr>
    </w:p>
    <w:p w:rsidR="00204EB2"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Жер кадастрын жүзеге асыру барысында олар елдің біртұтас жер қоры жерлерінің құқықтық жағдайын, табиғи-шаруашылық жағдайын және пайдаланылуын сипаттайтын әртүрлі мәліметтерді жинақтайды, зерттейді және талдайды. </w:t>
      </w:r>
      <w:proofErr w:type="spellStart"/>
      <w:r w:rsidRPr="001F5FE2">
        <w:rPr>
          <w:rFonts w:ascii="Times New Roman" w:hAnsi="Times New Roman" w:cs="Times New Roman"/>
          <w:sz w:val="28"/>
          <w:szCs w:val="28"/>
        </w:rPr>
        <w:t>Бұ</w:t>
      </w:r>
      <w:proofErr w:type="gramStart"/>
      <w:r w:rsidRPr="001F5FE2">
        <w:rPr>
          <w:rFonts w:ascii="Times New Roman" w:hAnsi="Times New Roman" w:cs="Times New Roman"/>
          <w:sz w:val="28"/>
          <w:szCs w:val="28"/>
        </w:rPr>
        <w:t>л</w:t>
      </w:r>
      <w:proofErr w:type="spellEnd"/>
      <w:proofErr w:type="gram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ақпараттың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дәлдігі</w:t>
      </w:r>
      <w:proofErr w:type="spellEnd"/>
      <w:r w:rsidRPr="001F5FE2">
        <w:rPr>
          <w:rFonts w:ascii="Times New Roman" w:hAnsi="Times New Roman" w:cs="Times New Roman"/>
          <w:sz w:val="28"/>
          <w:szCs w:val="28"/>
        </w:rPr>
        <w:t xml:space="preserve"> мен </w:t>
      </w:r>
      <w:proofErr w:type="spellStart"/>
      <w:r w:rsidRPr="001F5FE2">
        <w:rPr>
          <w:rFonts w:ascii="Times New Roman" w:hAnsi="Times New Roman" w:cs="Times New Roman"/>
          <w:sz w:val="28"/>
          <w:szCs w:val="28"/>
        </w:rPr>
        <w:t>толықтығы</w:t>
      </w:r>
      <w:proofErr w:type="spellEnd"/>
      <w:r w:rsidRPr="001F5FE2">
        <w:rPr>
          <w:rFonts w:ascii="Times New Roman" w:hAnsi="Times New Roman" w:cs="Times New Roman"/>
          <w:sz w:val="28"/>
          <w:szCs w:val="28"/>
        </w:rPr>
        <w:t xml:space="preserve"> оны </w:t>
      </w:r>
      <w:proofErr w:type="spellStart"/>
      <w:r w:rsidRPr="001F5FE2">
        <w:rPr>
          <w:rFonts w:ascii="Times New Roman" w:hAnsi="Times New Roman" w:cs="Times New Roman"/>
          <w:sz w:val="28"/>
          <w:szCs w:val="28"/>
        </w:rPr>
        <w:t>алу</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үшін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қолданылатын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әдістерге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байланысты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Бұ</w:t>
      </w:r>
      <w:proofErr w:type="gramStart"/>
      <w:r w:rsidRPr="001F5FE2">
        <w:rPr>
          <w:rFonts w:ascii="Times New Roman" w:hAnsi="Times New Roman" w:cs="Times New Roman"/>
          <w:sz w:val="28"/>
          <w:szCs w:val="28"/>
        </w:rPr>
        <w:t>л</w:t>
      </w:r>
      <w:proofErr w:type="spellEnd"/>
      <w:proofErr w:type="gram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мақсаттар</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үшін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халық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шаруашылық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есебінде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белгілі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әдістер</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сонымен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қатар</w:t>
      </w:r>
      <w:proofErr w:type="spellEnd"/>
      <w:r w:rsidRPr="001F5FE2">
        <w:rPr>
          <w:rFonts w:ascii="Times New Roman" w:hAnsi="Times New Roman" w:cs="Times New Roman"/>
          <w:sz w:val="28"/>
          <w:szCs w:val="28"/>
        </w:rPr>
        <w:t xml:space="preserve"> тек </w:t>
      </w:r>
      <w:proofErr w:type="spellStart"/>
      <w:r w:rsidRPr="001F5FE2">
        <w:rPr>
          <w:rFonts w:ascii="Times New Roman" w:hAnsi="Times New Roman" w:cs="Times New Roman"/>
          <w:sz w:val="28"/>
          <w:szCs w:val="28"/>
        </w:rPr>
        <w:t>жер</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кадастрына</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тән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және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ең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алдымен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графикалық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әдістер</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қолданылады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Соңғысы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сені</w:t>
      </w:r>
      <w:proofErr w:type="gramStart"/>
      <w:r w:rsidRPr="001F5FE2">
        <w:rPr>
          <w:rFonts w:ascii="Times New Roman" w:hAnsi="Times New Roman" w:cs="Times New Roman"/>
          <w:sz w:val="28"/>
          <w:szCs w:val="28"/>
        </w:rPr>
        <w:t>мд</w:t>
      </w:r>
      <w:proofErr w:type="gramEnd"/>
      <w:r w:rsidRPr="001F5FE2">
        <w:rPr>
          <w:rFonts w:ascii="Times New Roman" w:hAnsi="Times New Roman" w:cs="Times New Roman"/>
          <w:sz w:val="28"/>
          <w:szCs w:val="28"/>
        </w:rPr>
        <w:t>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ақпарат</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алудың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негізі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болып</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табылады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Оның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мәні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мынада</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жер</w:t>
      </w:r>
      <w:proofErr w:type="spellEnd"/>
      <w:r w:rsidRPr="001F5FE2">
        <w:rPr>
          <w:rFonts w:ascii="Times New Roman" w:hAnsi="Times New Roman" w:cs="Times New Roman"/>
          <w:sz w:val="28"/>
          <w:szCs w:val="28"/>
        </w:rPr>
        <w:t xml:space="preserve"> кадастр </w:t>
      </w:r>
      <w:proofErr w:type="spellStart"/>
      <w:r w:rsidRPr="001F5FE2">
        <w:rPr>
          <w:rFonts w:ascii="Times New Roman" w:hAnsi="Times New Roman" w:cs="Times New Roman"/>
          <w:sz w:val="28"/>
          <w:szCs w:val="28"/>
        </w:rPr>
        <w:t>объектісі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ретінде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ең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алдымен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оның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кеңі</w:t>
      </w:r>
      <w:proofErr w:type="gramStart"/>
      <w:r w:rsidRPr="001F5FE2">
        <w:rPr>
          <w:rFonts w:ascii="Times New Roman" w:hAnsi="Times New Roman" w:cs="Times New Roman"/>
          <w:sz w:val="28"/>
          <w:szCs w:val="28"/>
        </w:rPr>
        <w:t>ст</w:t>
      </w:r>
      <w:proofErr w:type="gramEnd"/>
      <w:r w:rsidRPr="001F5FE2">
        <w:rPr>
          <w:rFonts w:ascii="Times New Roman" w:hAnsi="Times New Roman" w:cs="Times New Roman"/>
          <w:sz w:val="28"/>
          <w:szCs w:val="28"/>
        </w:rPr>
        <w:t>іктік</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өлшемдерімен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және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жағдайымен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сипатталады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Оның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сандық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және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сапалық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кө</w:t>
      </w:r>
      <w:proofErr w:type="gramStart"/>
      <w:r w:rsidRPr="001F5FE2">
        <w:rPr>
          <w:rFonts w:ascii="Times New Roman" w:hAnsi="Times New Roman" w:cs="Times New Roman"/>
          <w:sz w:val="28"/>
          <w:szCs w:val="28"/>
        </w:rPr>
        <w:t>р</w:t>
      </w:r>
      <w:proofErr w:type="gramEnd"/>
      <w:r w:rsidRPr="001F5FE2">
        <w:rPr>
          <w:rFonts w:ascii="Times New Roman" w:hAnsi="Times New Roman" w:cs="Times New Roman"/>
          <w:sz w:val="28"/>
          <w:szCs w:val="28"/>
        </w:rPr>
        <w:t>інісі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үшін</w:t>
      </w:r>
      <w:proofErr w:type="spellEnd"/>
      <w:r w:rsidRPr="001F5FE2">
        <w:rPr>
          <w:rFonts w:ascii="Times New Roman" w:hAnsi="Times New Roman" w:cs="Times New Roman"/>
          <w:sz w:val="28"/>
          <w:szCs w:val="28"/>
        </w:rPr>
        <w:t xml:space="preserve"> </w:t>
      </w:r>
      <w:r w:rsidR="003648A7">
        <w:rPr>
          <w:rFonts w:ascii="Times New Roman" w:hAnsi="Times New Roman" w:cs="Times New Roman"/>
          <w:sz w:val="28"/>
          <w:szCs w:val="28"/>
          <w:lang w:val="kk-KZ"/>
        </w:rPr>
        <w:t>кеңістікте</w:t>
      </w:r>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қарастырылатын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сипаттамаларды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сәйкес</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өлшеу</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қажет</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ол</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ең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алдымен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өлшеу</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әрекеттерін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жүзеге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асыруды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яғни</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жердегі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арнайы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түсірулерді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жүргізуді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талап</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етеді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Алынған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нәтижелер</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негізінде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тиісті</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масштабта</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графикалық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түрде</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қағазда</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берілген</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аумақтың</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ұқсастығы</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яғни</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жоспарлы</w:t>
      </w:r>
      <w:proofErr w:type="gramStart"/>
      <w:r w:rsidRPr="001F5FE2">
        <w:rPr>
          <w:rFonts w:ascii="Times New Roman" w:hAnsi="Times New Roman" w:cs="Times New Roman"/>
          <w:sz w:val="28"/>
          <w:szCs w:val="28"/>
        </w:rPr>
        <w:t>қ-</w:t>
      </w:r>
      <w:proofErr w:type="gramEnd"/>
      <w:r w:rsidRPr="001F5FE2">
        <w:rPr>
          <w:rFonts w:ascii="Times New Roman" w:hAnsi="Times New Roman" w:cs="Times New Roman"/>
          <w:sz w:val="28"/>
          <w:szCs w:val="28"/>
        </w:rPr>
        <w:t>картографиялық</w:t>
      </w:r>
      <w:proofErr w:type="spellEnd"/>
      <w:r w:rsidRPr="001F5FE2">
        <w:rPr>
          <w:rFonts w:ascii="Times New Roman" w:hAnsi="Times New Roman" w:cs="Times New Roman"/>
          <w:sz w:val="28"/>
          <w:szCs w:val="28"/>
        </w:rPr>
        <w:t xml:space="preserve"> </w:t>
      </w:r>
      <w:proofErr w:type="spellStart"/>
      <w:r w:rsidRPr="001F5FE2">
        <w:rPr>
          <w:rFonts w:ascii="Times New Roman" w:hAnsi="Times New Roman" w:cs="Times New Roman"/>
          <w:sz w:val="28"/>
          <w:szCs w:val="28"/>
        </w:rPr>
        <w:t>құжат</w:t>
      </w:r>
      <w:proofErr w:type="spellEnd"/>
      <w:r w:rsidRPr="001F5FE2">
        <w:rPr>
          <w:rFonts w:ascii="Times New Roman" w:hAnsi="Times New Roman" w:cs="Times New Roman"/>
          <w:sz w:val="28"/>
          <w:szCs w:val="28"/>
        </w:rPr>
        <w:t xml:space="preserve"> (план, карта) </w:t>
      </w:r>
      <w:proofErr w:type="spellStart"/>
      <w:r w:rsidRPr="001F5FE2">
        <w:rPr>
          <w:rFonts w:ascii="Times New Roman" w:hAnsi="Times New Roman" w:cs="Times New Roman"/>
          <w:sz w:val="28"/>
          <w:szCs w:val="28"/>
        </w:rPr>
        <w:t>жасалады</w:t>
      </w:r>
      <w:proofErr w:type="spellEnd"/>
      <w:r w:rsidRPr="001F5FE2">
        <w:rPr>
          <w:rFonts w:ascii="Times New Roman" w:hAnsi="Times New Roman" w:cs="Times New Roman"/>
          <w:sz w:val="28"/>
          <w:szCs w:val="28"/>
        </w:rPr>
        <w:t>.</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Жоспарлау-картографиялық материалдар түсіру нәтижесінде алынады. Жер кадастры мақсатында жер картасын жасау тиісті геодезиялық және картографиялық әдістерге негізделген. Жоспарлау және картографиялық материалдар әрқашан </w:t>
      </w:r>
      <w:r w:rsidR="00836CEF">
        <w:rPr>
          <w:rFonts w:ascii="Times New Roman" w:hAnsi="Times New Roman" w:cs="Times New Roman"/>
          <w:sz w:val="28"/>
          <w:szCs w:val="28"/>
          <w:lang w:val="kk-KZ"/>
        </w:rPr>
        <w:t xml:space="preserve">заманауи талаптарға сай </w:t>
      </w:r>
      <w:r w:rsidRPr="001F5FE2">
        <w:rPr>
          <w:rFonts w:ascii="Times New Roman" w:hAnsi="Times New Roman" w:cs="Times New Roman"/>
          <w:sz w:val="28"/>
          <w:szCs w:val="28"/>
          <w:lang w:val="kk-KZ"/>
        </w:rPr>
        <w:t xml:space="preserve"> болуы керек. Осы мақсаттар үшін жердің жай-күйі мен пайдалануында болған өзгерістерді жер-жерде анықтаудан және жоспарларға (карталарға) қолданудан тұратын оларды түзету жүргізіледі.</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Жер кадастрының жоспарлау және картографиялық материалдарына белгілі талаптар қойылады. Оларда аумақтық жағдайды, сапалық жағдайды және жерді пайдалануды сипаттайтын жер бедерінің барлық элементтері болуы керек. Барлық жер бедерінің элементтері жоспарда жеткілікті дәлдікпен және толықтықпен көрсетіледі.</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Түсірілімдер мынадай түр</w:t>
      </w:r>
      <w:r w:rsidR="00E137BA">
        <w:rPr>
          <w:rFonts w:ascii="Times New Roman" w:hAnsi="Times New Roman" w:cs="Times New Roman"/>
          <w:sz w:val="28"/>
          <w:szCs w:val="28"/>
          <w:lang w:val="kk-KZ"/>
        </w:rPr>
        <w:t>лерге бөлінеді: жердегі, аэрофототүсіріс, аэроғарыштық. Жерд</w:t>
      </w:r>
      <w:r w:rsidRPr="001F5FE2">
        <w:rPr>
          <w:rFonts w:ascii="Times New Roman" w:hAnsi="Times New Roman" w:cs="Times New Roman"/>
          <w:sz w:val="28"/>
          <w:szCs w:val="28"/>
          <w:lang w:val="kk-KZ"/>
        </w:rPr>
        <w:t>е түс</w:t>
      </w:r>
      <w:r w:rsidR="00E137BA">
        <w:rPr>
          <w:rFonts w:ascii="Times New Roman" w:hAnsi="Times New Roman" w:cs="Times New Roman"/>
          <w:sz w:val="28"/>
          <w:szCs w:val="28"/>
          <w:lang w:val="kk-KZ"/>
        </w:rPr>
        <w:t>іру жұмыстары (теодолит, мензульдік</w:t>
      </w:r>
      <w:r w:rsidRPr="001F5FE2">
        <w:rPr>
          <w:rFonts w:ascii="Times New Roman" w:hAnsi="Times New Roman" w:cs="Times New Roman"/>
          <w:sz w:val="28"/>
          <w:szCs w:val="28"/>
          <w:lang w:val="kk-KZ"/>
        </w:rPr>
        <w:t xml:space="preserve"> және т.б.) аэрофототүсірілім материалы жоқ шағын аумақтарда қолданылады. Ол жердің құрамы мен пайдалануындағы ағымдағы өзгерістерд</w:t>
      </w:r>
      <w:r w:rsidR="00E137BA">
        <w:rPr>
          <w:rFonts w:ascii="Times New Roman" w:hAnsi="Times New Roman" w:cs="Times New Roman"/>
          <w:sz w:val="28"/>
          <w:szCs w:val="28"/>
          <w:lang w:val="kk-KZ"/>
        </w:rPr>
        <w:t>і ескере отырып қолданылады</w:t>
      </w:r>
      <w:r w:rsidRPr="001F5FE2">
        <w:rPr>
          <w:rFonts w:ascii="Times New Roman" w:hAnsi="Times New Roman" w:cs="Times New Roman"/>
          <w:sz w:val="28"/>
          <w:szCs w:val="28"/>
          <w:lang w:val="kk-KZ"/>
        </w:rPr>
        <w:t>.</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Қазір жер кадастрында аэрофототүсірілім кеңінен қолданылады. Ол салыстырмалы түрде қысқа мерзімде жердің жай-күйі мен пайдаланылуын сипаттайтын рельефтің барлық элементтерін егжей-тегжейлі көрсететін елдің бүкіл аумағына қажетті жоспарлау материалын алуға мүмкіндік береді. Кадастрда жоспарлы аэрофототүсірілім</w:t>
      </w:r>
      <w:r w:rsidR="00E137BA">
        <w:rPr>
          <w:rFonts w:ascii="Times New Roman" w:hAnsi="Times New Roman" w:cs="Times New Roman"/>
          <w:sz w:val="28"/>
          <w:szCs w:val="28"/>
          <w:lang w:val="kk-KZ"/>
        </w:rPr>
        <w:t xml:space="preserve"> материалдарының бірнеше</w:t>
      </w:r>
      <w:r w:rsidRPr="001F5FE2">
        <w:rPr>
          <w:rFonts w:ascii="Times New Roman" w:hAnsi="Times New Roman" w:cs="Times New Roman"/>
          <w:sz w:val="28"/>
          <w:szCs w:val="28"/>
          <w:lang w:val="kk-KZ"/>
        </w:rPr>
        <w:t xml:space="preserve"> түрлері (аэрофотосуреттер, фотопландар және т.б.) қолданылады. Аэрофототүсірілім материалдары ауданы бойынша шағын жерді пайдалануды есепке алу кезінде де қолданылады, атап айтқанда үй</w:t>
      </w:r>
      <w:r w:rsidR="00E137BA">
        <w:rPr>
          <w:rFonts w:ascii="Times New Roman" w:hAnsi="Times New Roman" w:cs="Times New Roman"/>
          <w:sz w:val="28"/>
          <w:szCs w:val="28"/>
          <w:lang w:val="kk-KZ"/>
        </w:rPr>
        <w:t xml:space="preserve"> маңындағы</w:t>
      </w:r>
      <w:r w:rsidRPr="001F5FE2">
        <w:rPr>
          <w:rFonts w:ascii="Times New Roman" w:hAnsi="Times New Roman" w:cs="Times New Roman"/>
          <w:sz w:val="28"/>
          <w:szCs w:val="28"/>
          <w:lang w:val="kk-KZ"/>
        </w:rPr>
        <w:t xml:space="preserve"> шаруашылықтары үшін.</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lastRenderedPageBreak/>
        <w:t>Жеке жер пайдаланушылардың жерлерін есе</w:t>
      </w:r>
      <w:r w:rsidR="00E137BA">
        <w:rPr>
          <w:rFonts w:ascii="Times New Roman" w:hAnsi="Times New Roman" w:cs="Times New Roman"/>
          <w:sz w:val="28"/>
          <w:szCs w:val="28"/>
          <w:lang w:val="kk-KZ"/>
        </w:rPr>
        <w:t>пке алу кезінде фотопланшеттер</w:t>
      </w:r>
      <w:r w:rsidRPr="001F5FE2">
        <w:rPr>
          <w:rFonts w:ascii="Times New Roman" w:hAnsi="Times New Roman" w:cs="Times New Roman"/>
          <w:sz w:val="28"/>
          <w:szCs w:val="28"/>
          <w:lang w:val="kk-KZ"/>
        </w:rPr>
        <w:t xml:space="preserve"> мен жерді пайдаланудың фотопландары пайдаланылады. Олардың масштабтары жерді пайдалану көлеміне, жер контурына және т.б.</w:t>
      </w:r>
      <w:r w:rsidR="00E137BA">
        <w:rPr>
          <w:rFonts w:ascii="Times New Roman" w:hAnsi="Times New Roman" w:cs="Times New Roman"/>
          <w:sz w:val="28"/>
          <w:szCs w:val="28"/>
          <w:lang w:val="kk-KZ"/>
        </w:rPr>
        <w:t>қарай әртүрлі болады.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Қазіргі уақытта аэроғарыштық әдістерді қолдана отырып, жер ресурстарын жан-жақты зерттеудің нақты мүмкіндігі бар, атап айтқанда оптикалық және инфрақызыл диапазондағы спектрлік фотосуреттер мен радиолокациялық фотосуреттер көп. Бірінші әдіс бойынша топырақ және өсімдік жамылғысы, әртүрлі жер учаскелерінің ылғалдылығы мен сортаңдану дәрежесі, рельеф және т.б мәліметтерді алуға болады.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Аэроғарыш</w:t>
      </w:r>
      <w:r w:rsidR="00934DD2">
        <w:rPr>
          <w:rFonts w:ascii="Times New Roman" w:hAnsi="Times New Roman" w:cs="Times New Roman"/>
          <w:sz w:val="28"/>
          <w:szCs w:val="28"/>
          <w:lang w:val="kk-KZ"/>
        </w:rPr>
        <w:t>тық түсіріс</w:t>
      </w:r>
      <w:r w:rsidRPr="001F5FE2">
        <w:rPr>
          <w:rFonts w:ascii="Times New Roman" w:hAnsi="Times New Roman" w:cs="Times New Roman"/>
          <w:sz w:val="28"/>
          <w:szCs w:val="28"/>
          <w:lang w:val="kk-KZ"/>
        </w:rPr>
        <w:t xml:space="preserve"> жер ресурстарын және жер кадастрын зерттеуде, әсіресе үлкен аумақтарда кеңінен қолданылады.</w:t>
      </w:r>
    </w:p>
    <w:p w:rsidR="008E7360"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Жер кадастрлық мәліметтерді алу үшін жерге орналастыру жұмыстарының маңызы зор. Олар жердің нақты жағдайын анықтауға және оларды неғұрлым ұтымды интенсивті пайдалану мүмкіндіктерін анықтауғ</w:t>
      </w:r>
      <w:r w:rsidR="008E7360">
        <w:rPr>
          <w:rFonts w:ascii="Times New Roman" w:hAnsi="Times New Roman" w:cs="Times New Roman"/>
          <w:sz w:val="28"/>
          <w:szCs w:val="28"/>
          <w:lang w:val="kk-KZ"/>
        </w:rPr>
        <w:t xml:space="preserve">а мүмкіндік береді. </w:t>
      </w:r>
    </w:p>
    <w:p w:rsidR="00E04920" w:rsidRPr="001F5FE2" w:rsidRDefault="008E7360" w:rsidP="001F5FE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Жерді зерттеу</w:t>
      </w:r>
      <w:r w:rsidR="00E04920" w:rsidRPr="001F5FE2">
        <w:rPr>
          <w:rFonts w:ascii="Times New Roman" w:hAnsi="Times New Roman" w:cs="Times New Roman"/>
          <w:sz w:val="28"/>
          <w:szCs w:val="28"/>
          <w:lang w:val="kk-KZ"/>
        </w:rPr>
        <w:t xml:space="preserve"> жұмыстары екі негізгі түрге бөлінеді: </w:t>
      </w:r>
      <w:r>
        <w:rPr>
          <w:rFonts w:ascii="Times New Roman" w:hAnsi="Times New Roman" w:cs="Times New Roman"/>
          <w:sz w:val="28"/>
          <w:szCs w:val="28"/>
          <w:lang w:val="kk-KZ"/>
        </w:rPr>
        <w:t>агро</w:t>
      </w:r>
      <w:r w:rsidR="00E04920" w:rsidRPr="001F5FE2">
        <w:rPr>
          <w:rFonts w:ascii="Times New Roman" w:hAnsi="Times New Roman" w:cs="Times New Roman"/>
          <w:sz w:val="28"/>
          <w:szCs w:val="28"/>
          <w:lang w:val="kk-KZ"/>
        </w:rPr>
        <w:t>шаруашылық және арнайы.</w:t>
      </w:r>
    </w:p>
    <w:p w:rsidR="00E04920" w:rsidRPr="001F5FE2" w:rsidRDefault="008E7360" w:rsidP="001F5FE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Агрошаруашылық</w:t>
      </w:r>
      <w:r w:rsidR="00E04920" w:rsidRPr="001F5FE2">
        <w:rPr>
          <w:rFonts w:ascii="Times New Roman" w:hAnsi="Times New Roman" w:cs="Times New Roman"/>
          <w:sz w:val="28"/>
          <w:szCs w:val="28"/>
          <w:lang w:val="kk-KZ"/>
        </w:rPr>
        <w:t xml:space="preserve"> зерттеулер кезінде жердің сыртқы белгілері бойынша сапалық жағдайы туралы қажетті ақпарат алынады. Алайда, бұл </w:t>
      </w:r>
      <w:r>
        <w:rPr>
          <w:rFonts w:ascii="Times New Roman" w:hAnsi="Times New Roman" w:cs="Times New Roman"/>
          <w:sz w:val="28"/>
          <w:szCs w:val="28"/>
          <w:lang w:val="kk-KZ"/>
        </w:rPr>
        <w:t>белгілер</w:t>
      </w:r>
      <w:r w:rsidR="00E04920" w:rsidRPr="001F5FE2">
        <w:rPr>
          <w:rFonts w:ascii="Times New Roman" w:hAnsi="Times New Roman" w:cs="Times New Roman"/>
          <w:sz w:val="28"/>
          <w:szCs w:val="28"/>
          <w:lang w:val="kk-KZ"/>
        </w:rPr>
        <w:t xml:space="preserve"> бойынша жер сапасының жан-жақты сипаттамасын алу мүмкін емес.</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Осыған байланысты арнайы зерттеулер жүргізіледі: топырақ, геоботаникалық және мелиорация</w:t>
      </w:r>
      <w:r w:rsidR="008E7360">
        <w:rPr>
          <w:rFonts w:ascii="Times New Roman" w:hAnsi="Times New Roman" w:cs="Times New Roman"/>
          <w:sz w:val="28"/>
          <w:szCs w:val="28"/>
          <w:lang w:val="kk-KZ"/>
        </w:rPr>
        <w:t>лық</w:t>
      </w:r>
      <w:r w:rsidRPr="001F5FE2">
        <w:rPr>
          <w:rFonts w:ascii="Times New Roman" w:hAnsi="Times New Roman" w:cs="Times New Roman"/>
          <w:sz w:val="28"/>
          <w:szCs w:val="28"/>
          <w:lang w:val="kk-KZ"/>
        </w:rPr>
        <w:t>.</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F077E4">
        <w:rPr>
          <w:rFonts w:ascii="Times New Roman" w:hAnsi="Times New Roman" w:cs="Times New Roman"/>
          <w:i/>
          <w:sz w:val="28"/>
          <w:szCs w:val="28"/>
          <w:lang w:val="kk-KZ"/>
        </w:rPr>
        <w:t>Топырақты зерттеу</w:t>
      </w:r>
      <w:r w:rsidRPr="001F5FE2">
        <w:rPr>
          <w:rFonts w:ascii="Times New Roman" w:hAnsi="Times New Roman" w:cs="Times New Roman"/>
          <w:sz w:val="28"/>
          <w:szCs w:val="28"/>
          <w:lang w:val="kk-KZ"/>
        </w:rPr>
        <w:t xml:space="preserve"> кезінде топырақты негізгі табиғи қасиеттерімен сипаттайтын мәліметтер мен материалдар алынады. Топырақ деректері дала жұмыстары мен зертханалық талдаулардан алынады.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F077E4">
        <w:rPr>
          <w:rFonts w:ascii="Times New Roman" w:hAnsi="Times New Roman" w:cs="Times New Roman"/>
          <w:i/>
          <w:sz w:val="28"/>
          <w:szCs w:val="28"/>
          <w:lang w:val="kk-KZ"/>
        </w:rPr>
        <w:t>Геоботаникалық</w:t>
      </w:r>
      <w:r w:rsidRPr="001F5FE2">
        <w:rPr>
          <w:rFonts w:ascii="Times New Roman" w:hAnsi="Times New Roman" w:cs="Times New Roman"/>
          <w:sz w:val="28"/>
          <w:szCs w:val="28"/>
          <w:lang w:val="kk-KZ"/>
        </w:rPr>
        <w:t xml:space="preserve"> зерттеулер таб</w:t>
      </w:r>
      <w:r w:rsidR="00207101">
        <w:rPr>
          <w:rFonts w:ascii="Times New Roman" w:hAnsi="Times New Roman" w:cs="Times New Roman"/>
          <w:sz w:val="28"/>
          <w:szCs w:val="28"/>
          <w:lang w:val="kk-KZ"/>
        </w:rPr>
        <w:t>иғи жем-шөп алқаптарында (шабындық</w:t>
      </w:r>
      <w:r w:rsidRPr="001F5FE2">
        <w:rPr>
          <w:rFonts w:ascii="Times New Roman" w:hAnsi="Times New Roman" w:cs="Times New Roman"/>
          <w:sz w:val="28"/>
          <w:szCs w:val="28"/>
          <w:lang w:val="kk-KZ"/>
        </w:rPr>
        <w:t>, жайылым) өсетін өсімдіктер қауымдастығының құрамы мен сапасы туралы мәліметтер береді. Олар мал азықтық алқаптардың типтелуін анықтауға және олардың өнімділігінің сипаттамасын алуға мүмкіндік береді.</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207101">
        <w:rPr>
          <w:rFonts w:ascii="Times New Roman" w:hAnsi="Times New Roman" w:cs="Times New Roman"/>
          <w:i/>
          <w:sz w:val="28"/>
          <w:szCs w:val="28"/>
          <w:lang w:val="kk-KZ"/>
        </w:rPr>
        <w:t>Мелиоративтік</w:t>
      </w:r>
      <w:r w:rsidRPr="001F5FE2">
        <w:rPr>
          <w:rFonts w:ascii="Times New Roman" w:hAnsi="Times New Roman" w:cs="Times New Roman"/>
          <w:sz w:val="28"/>
          <w:szCs w:val="28"/>
          <w:lang w:val="kk-KZ"/>
        </w:rPr>
        <w:t xml:space="preserve"> зерттеулер кезінде</w:t>
      </w:r>
      <w:r w:rsidR="00207101">
        <w:rPr>
          <w:rFonts w:ascii="Times New Roman" w:hAnsi="Times New Roman" w:cs="Times New Roman"/>
          <w:sz w:val="28"/>
          <w:szCs w:val="28"/>
          <w:lang w:val="kk-KZ"/>
        </w:rPr>
        <w:t xml:space="preserve"> жер алқаптарының</w:t>
      </w:r>
      <w:r w:rsidRPr="001F5FE2">
        <w:rPr>
          <w:rFonts w:ascii="Times New Roman" w:hAnsi="Times New Roman" w:cs="Times New Roman"/>
          <w:sz w:val="28"/>
          <w:szCs w:val="28"/>
          <w:lang w:val="kk-KZ"/>
        </w:rPr>
        <w:t xml:space="preserve"> </w:t>
      </w:r>
      <w:r w:rsidR="00207101">
        <w:rPr>
          <w:rFonts w:ascii="Times New Roman" w:hAnsi="Times New Roman" w:cs="Times New Roman"/>
          <w:sz w:val="28"/>
          <w:szCs w:val="28"/>
          <w:lang w:val="kk-KZ"/>
        </w:rPr>
        <w:t>дақылдық-</w:t>
      </w:r>
      <w:r w:rsidRPr="001F5FE2">
        <w:rPr>
          <w:rFonts w:ascii="Times New Roman" w:hAnsi="Times New Roman" w:cs="Times New Roman"/>
          <w:sz w:val="28"/>
          <w:szCs w:val="28"/>
          <w:lang w:val="kk-KZ"/>
        </w:rPr>
        <w:t xml:space="preserve"> техникалық жағдайы, ылғалдылық дәрежесі, жер асты суларының болуы және т.б.</w:t>
      </w:r>
      <w:r w:rsidR="00207101">
        <w:rPr>
          <w:rFonts w:ascii="Times New Roman" w:hAnsi="Times New Roman" w:cs="Times New Roman"/>
          <w:sz w:val="28"/>
          <w:szCs w:val="28"/>
          <w:lang w:val="kk-KZ"/>
        </w:rPr>
        <w:t>мәліметтер алынады</w:t>
      </w:r>
      <w:r w:rsidRPr="001F5FE2">
        <w:rPr>
          <w:rFonts w:ascii="Times New Roman" w:hAnsi="Times New Roman" w:cs="Times New Roman"/>
          <w:sz w:val="28"/>
          <w:szCs w:val="28"/>
          <w:lang w:val="kk-KZ"/>
        </w:rPr>
        <w:t xml:space="preserve"> Жер кадастры сонымен қатар аумақты аймақтарға бөлу және жерді экономикалық бағалау мақсатында ауыл шаруашылығы кәсіпорындарына экономикалық және статистикалық зерттеулер жүргізеді.</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Жер учаскелерін </w:t>
      </w:r>
      <w:r w:rsidR="009C7416">
        <w:rPr>
          <w:rFonts w:ascii="Times New Roman" w:hAnsi="Times New Roman" w:cs="Times New Roman"/>
          <w:sz w:val="28"/>
          <w:szCs w:val="28"/>
          <w:lang w:val="kk-KZ"/>
        </w:rPr>
        <w:t>тіркеу</w:t>
      </w:r>
      <w:r w:rsidRPr="001F5FE2">
        <w:rPr>
          <w:rFonts w:ascii="Times New Roman" w:hAnsi="Times New Roman" w:cs="Times New Roman"/>
          <w:sz w:val="28"/>
          <w:szCs w:val="28"/>
          <w:lang w:val="kk-KZ"/>
        </w:rPr>
        <w:t xml:space="preserve"> және есепке алу кезінде мынадай материалдар мен мәліметтер пайдаланылады: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1) жердiң, жер учаскелерiнiң және жер </w:t>
      </w:r>
      <w:r w:rsidR="00786C39">
        <w:rPr>
          <w:rFonts w:ascii="Times New Roman" w:hAnsi="Times New Roman" w:cs="Times New Roman"/>
          <w:sz w:val="28"/>
          <w:szCs w:val="28"/>
          <w:lang w:val="kk-KZ"/>
        </w:rPr>
        <w:t>пайдаланулардың</w:t>
      </w:r>
      <w:r w:rsidRPr="001F5FE2">
        <w:rPr>
          <w:rFonts w:ascii="Times New Roman" w:hAnsi="Times New Roman" w:cs="Times New Roman"/>
          <w:sz w:val="28"/>
          <w:szCs w:val="28"/>
          <w:lang w:val="kk-KZ"/>
        </w:rPr>
        <w:t xml:space="preserve"> кеңiстiкте орналасуын сипаттайтын әр түрлi түсiрiстердiң жоспарлы-картографиялық материалдары;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2) жер учаскелерiнiң орналасқан жерi (шекаралары) мен аудандары, жер пайдаланушылар және жер пайдалану құқығының негiздерi туралы мәлiметтер бар жоспарлау-картографиялық материалдар мен жер учаскесiн алу құжаттары;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lastRenderedPageBreak/>
        <w:t>3) жердің аумақтық жағдайын, бөлінуін және пайдаланылуын сипаттайты</w:t>
      </w:r>
      <w:r w:rsidR="00786C39">
        <w:rPr>
          <w:rFonts w:ascii="Times New Roman" w:hAnsi="Times New Roman" w:cs="Times New Roman"/>
          <w:sz w:val="28"/>
          <w:szCs w:val="28"/>
          <w:lang w:val="kk-KZ"/>
        </w:rPr>
        <w:t>н жер ресурстарын пайдаланудың б</w:t>
      </w:r>
      <w:r w:rsidRPr="001F5FE2">
        <w:rPr>
          <w:rFonts w:ascii="Times New Roman" w:hAnsi="Times New Roman" w:cs="Times New Roman"/>
          <w:sz w:val="28"/>
          <w:szCs w:val="28"/>
          <w:lang w:val="kk-KZ"/>
        </w:rPr>
        <w:t>ас схемасының, облыстың, ауданның жерге орналастыру схемаларының жоспарлау-картографиялық материалдары мен құжаттары;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4) ауыл шаруашылығы алқаптарын жоспарлауға арналған жоспарлау-картографиялық материалдар мен құжаттар;</w:t>
      </w:r>
    </w:p>
    <w:p w:rsidR="00E04920" w:rsidRPr="001F5FE2" w:rsidRDefault="00786C39" w:rsidP="001F5FE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5) жердiң кеңiстiкте орналасуы</w:t>
      </w:r>
      <w:r w:rsidR="00E04920" w:rsidRPr="001F5FE2">
        <w:rPr>
          <w:rFonts w:ascii="Times New Roman" w:hAnsi="Times New Roman" w:cs="Times New Roman"/>
          <w:sz w:val="28"/>
          <w:szCs w:val="28"/>
          <w:lang w:val="kk-KZ"/>
        </w:rPr>
        <w:t>, жай-күйi және шаруашылық аралық бөлiнуi туралы мәлiметтердi қамтитын шаруашылықаралық жерге орналастырудың жобалары мен өзге де құжаттары;</w:t>
      </w:r>
    </w:p>
    <w:p w:rsidR="00E04920" w:rsidRPr="001F5FE2" w:rsidRDefault="00786C39" w:rsidP="001F5FE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w:t>
      </w:r>
      <w:r w:rsidR="00E04920" w:rsidRPr="001F5FE2">
        <w:rPr>
          <w:rFonts w:ascii="Times New Roman" w:hAnsi="Times New Roman" w:cs="Times New Roman"/>
          <w:sz w:val="28"/>
          <w:szCs w:val="28"/>
          <w:lang w:val="kk-KZ"/>
        </w:rPr>
        <w:t>жер пайдалануының, жер және ауыспалы егістің кеңістіктік жағдайы мен құрылымы туралы мәліметтерді қамтитын ауыл шаруашылығы кәсіпорындарының шаруашылықішілік жерге орналастыру жобалары мен өзге де құжаттары;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7) орман шаруашылығы кәсiпорындары аумағының кеңiстiк жағдайы, көлемi мен пайдаланылуы туралы мәлiметтер қамтылған орман шаруашылығын жүргiзудiң жоспарлары мен материалдары;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8) қала шегiндегi жердiң мөлшерi, жай-күйi және пайдаланылуы туралы ақпаратты қамтитын қалалардың бас жоспарлары және қала жерлерiнiң жер-шаруашылық құрылымының материалдары;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9) кәсiпорын</w:t>
      </w:r>
      <w:r w:rsidR="00786C39">
        <w:rPr>
          <w:rFonts w:ascii="Times New Roman" w:hAnsi="Times New Roman" w:cs="Times New Roman"/>
          <w:sz w:val="28"/>
          <w:szCs w:val="28"/>
          <w:lang w:val="kk-KZ"/>
        </w:rPr>
        <w:t>дар мен олардың бiрлестiктерi жерлерінің  мелиорациялық жағдайына</w:t>
      </w:r>
      <w:r w:rsidRPr="001F5FE2">
        <w:rPr>
          <w:rFonts w:ascii="Times New Roman" w:hAnsi="Times New Roman" w:cs="Times New Roman"/>
          <w:sz w:val="28"/>
          <w:szCs w:val="28"/>
          <w:lang w:val="kk-KZ"/>
        </w:rPr>
        <w:t xml:space="preserve"> арналған материалдар;</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10) ауыл шаруашылығы кәсіпорындарының, тәжірибе станцияларының және ғылыми-зерттеу мекемелерінің есеп беру және есепке алу материалдары.</w:t>
      </w:r>
    </w:p>
    <w:p w:rsidR="00E04920"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Барлық материалдар мазмұны, сенімділігі және толықтығы бойынша талданады, өңделеді, содан кейін жер-кадастрлық мәліметтерді алуға пайдаланылады. Бұрын жүргізілген </w:t>
      </w:r>
      <w:r w:rsidR="005715F7">
        <w:rPr>
          <w:rFonts w:ascii="Times New Roman" w:hAnsi="Times New Roman" w:cs="Times New Roman"/>
          <w:sz w:val="28"/>
          <w:szCs w:val="28"/>
          <w:lang w:val="kk-KZ"/>
        </w:rPr>
        <w:t>зерттеулер</w:t>
      </w:r>
      <w:r w:rsidRPr="001F5FE2">
        <w:rPr>
          <w:rFonts w:ascii="Times New Roman" w:hAnsi="Times New Roman" w:cs="Times New Roman"/>
          <w:sz w:val="28"/>
          <w:szCs w:val="28"/>
          <w:lang w:val="kk-KZ"/>
        </w:rPr>
        <w:t xml:space="preserve"> мен </w:t>
      </w:r>
      <w:r w:rsidR="005715F7">
        <w:rPr>
          <w:rFonts w:ascii="Times New Roman" w:hAnsi="Times New Roman" w:cs="Times New Roman"/>
          <w:sz w:val="28"/>
          <w:szCs w:val="28"/>
          <w:lang w:val="kk-KZ"/>
        </w:rPr>
        <w:t>ізденістер</w:t>
      </w:r>
      <w:r w:rsidRPr="001F5FE2">
        <w:rPr>
          <w:rFonts w:ascii="Times New Roman" w:hAnsi="Times New Roman" w:cs="Times New Roman"/>
          <w:sz w:val="28"/>
          <w:szCs w:val="28"/>
          <w:lang w:val="kk-KZ"/>
        </w:rPr>
        <w:t xml:space="preserve"> материалдары кезеңді түрде жаңартылып отыруы керек, бұл үшін оларды жүргізуге қаражат бөлу қажет.</w:t>
      </w:r>
    </w:p>
    <w:p w:rsidR="003648A7" w:rsidRPr="001F5FE2" w:rsidRDefault="003648A7" w:rsidP="001F5FE2">
      <w:pPr>
        <w:spacing w:after="0" w:line="240" w:lineRule="auto"/>
        <w:ind w:firstLine="851"/>
        <w:jc w:val="both"/>
        <w:rPr>
          <w:rFonts w:ascii="Times New Roman" w:hAnsi="Times New Roman" w:cs="Times New Roman"/>
          <w:sz w:val="28"/>
          <w:szCs w:val="28"/>
          <w:lang w:val="kk-KZ"/>
        </w:rPr>
      </w:pPr>
    </w:p>
    <w:p w:rsidR="00E04920" w:rsidRPr="003648A7" w:rsidRDefault="00E04920" w:rsidP="003648A7">
      <w:pPr>
        <w:spacing w:after="0" w:line="240" w:lineRule="auto"/>
        <w:ind w:firstLine="851"/>
        <w:jc w:val="center"/>
        <w:rPr>
          <w:rFonts w:ascii="Times New Roman" w:hAnsi="Times New Roman" w:cs="Times New Roman"/>
          <w:b/>
          <w:sz w:val="28"/>
          <w:szCs w:val="28"/>
          <w:lang w:val="kk-KZ"/>
        </w:rPr>
      </w:pPr>
      <w:r w:rsidRPr="003648A7">
        <w:rPr>
          <w:rFonts w:ascii="Times New Roman" w:hAnsi="Times New Roman" w:cs="Times New Roman"/>
          <w:b/>
          <w:sz w:val="28"/>
          <w:szCs w:val="28"/>
          <w:lang w:val="kk-KZ"/>
        </w:rPr>
        <w:t>Жердің есебін жүргізу үшін бастапқы мәліметтерді алудың, өңдеудің және талдаудың статистикалық әдістері.</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 Жер кадастрында бастапқы және арнайы ақпаратты алудың, өңдеудің және талдаудың статистикалық әдістері кеңінен қолданылады. Жер-кадастрлық көрсеткіштерді және ең алдымен, бағалауды есептеуде математикалық және статистикалық әдістер қолданылады. Жерді бағалау кезінде жердің құрамы мен пайдаланылуы, ауыл шаруашылығы дақылдарының шығымдылығы, өнімнің өзіндік құны, жалпы өнім, рентабельділік және т.б. туралы жаппай мәліметтерді жинақтау және жүйелеу жүзеге асырылады.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 xml:space="preserve">Статистикалық бақылаудың негізгі нысандары есеп беру және халық санағы болып табылады. Есеп беру – статистика органдары белгілі бір мерзімде тиісті кәсіпорындардан, мекемелерден және ұйымдардан заңмен белгіленген құжаттар түріндегі қажетті материалдарды алатын бақылау нысаны. Санақ – статистикалық органдар белгілі бір күнге арнайы </w:t>
      </w:r>
      <w:r w:rsidRPr="001F5FE2">
        <w:rPr>
          <w:rFonts w:ascii="Times New Roman" w:hAnsi="Times New Roman" w:cs="Times New Roman"/>
          <w:sz w:val="28"/>
          <w:szCs w:val="28"/>
          <w:lang w:val="kk-KZ"/>
        </w:rPr>
        <w:lastRenderedPageBreak/>
        <w:t>ұйымдастырылған сауалнамалар арқылы материалдарды жинайтын бақылау нысаны.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Жер кадастры жылдық есеп беруді қамтамасыз етеді. Кәсіпорындар, ұйымдар мен мекемелер жыл сайын 15 қарашадан кешіктірмей тиісті аудандардың (қалалардың) атқарушы органдарына 1 қарашадағы жағдай бойынша олардың пайдалануындағы жерлердің жыл ішінде орын алған құрамындағы өзгерістер туралы бірыңғай</w:t>
      </w:r>
      <w:r w:rsidR="00A66FB7">
        <w:rPr>
          <w:rFonts w:ascii="Times New Roman" w:hAnsi="Times New Roman" w:cs="Times New Roman"/>
          <w:sz w:val="28"/>
          <w:szCs w:val="28"/>
          <w:lang w:val="kk-KZ"/>
        </w:rPr>
        <w:t xml:space="preserve"> бекітілген</w:t>
      </w:r>
      <w:r w:rsidRPr="001F5FE2">
        <w:rPr>
          <w:rFonts w:ascii="Times New Roman" w:hAnsi="Times New Roman" w:cs="Times New Roman"/>
          <w:sz w:val="28"/>
          <w:szCs w:val="28"/>
          <w:lang w:val="kk-KZ"/>
        </w:rPr>
        <w:t xml:space="preserve"> нысандағы есепт</w:t>
      </w:r>
      <w:r w:rsidR="00A66FB7">
        <w:rPr>
          <w:rFonts w:ascii="Times New Roman" w:hAnsi="Times New Roman" w:cs="Times New Roman"/>
          <w:sz w:val="28"/>
          <w:szCs w:val="28"/>
          <w:lang w:val="kk-KZ"/>
        </w:rPr>
        <w:t xml:space="preserve">ерді ұсынады. </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Тиісті мемлекеттік жер ресурстарын басқару органдары 1 қаңтардағы жағдай бойынша аудандар, облыстар, республика бойынша жердің болуы және бөлінуі туралы есептерді жасайды</w:t>
      </w:r>
      <w:bookmarkStart w:id="0" w:name="_GoBack"/>
      <w:bookmarkEnd w:id="0"/>
      <w:r w:rsidRPr="001F5FE2">
        <w:rPr>
          <w:rFonts w:ascii="Times New Roman" w:hAnsi="Times New Roman" w:cs="Times New Roman"/>
          <w:sz w:val="28"/>
          <w:szCs w:val="28"/>
          <w:lang w:val="kk-KZ"/>
        </w:rPr>
        <w:t>. Жыл сайын бұл есептер ауыл шаруашылығы мақсатындағы жерлердің бар-жоғы туралы мәліметтерді (соның ішінде суармалы және құрғатылатын жерлердің бар-жоғы туралы бөлек мәліметтерді), олардың түрлері мен жер пайдаланушылар бойынша бөлінуі, сондай-ақ өткен жылы заңды және жеке тұлғаларға берілген жерлер туралы мәліметтерді қамтиды. .</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Тіркеу сипатына қарай ағымдағы (үздіксіз) және үзіліссіз бақылауларды ажыратамыз. Ағымдағы бақылау кезінде объектінің күйінің өзгерістері орын алуына қарай жүйелі түрде тіркеледі. Оларға жер пайдалану құрамының, сондай-ақ жер учаскелерінің өзгеруін есепке алу жатады.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Үзіліссіз бақылау кезінде өзгерістер белгілі бір көп немесе аз ұзақ кезеңдерден кейін жүзеге асырылады.</w:t>
      </w:r>
    </w:p>
    <w:p w:rsidR="00E04920" w:rsidRPr="001F5FE2" w:rsidRDefault="00E04920" w:rsidP="001F5FE2">
      <w:pPr>
        <w:spacing w:after="0" w:line="240" w:lineRule="auto"/>
        <w:ind w:firstLine="851"/>
        <w:jc w:val="both"/>
        <w:rPr>
          <w:rFonts w:ascii="Times New Roman" w:hAnsi="Times New Roman" w:cs="Times New Roman"/>
          <w:sz w:val="28"/>
          <w:szCs w:val="28"/>
          <w:lang w:val="kk-KZ"/>
        </w:rPr>
      </w:pPr>
      <w:r w:rsidRPr="001F5FE2">
        <w:rPr>
          <w:rFonts w:ascii="Times New Roman" w:hAnsi="Times New Roman" w:cs="Times New Roman"/>
          <w:sz w:val="28"/>
          <w:szCs w:val="28"/>
          <w:lang w:val="kk-KZ"/>
        </w:rPr>
        <w:t>Олар, өз кезегінде, мерзімді болып бөлінеді, яғни олар белгілі бір уақыт аралығында жүйелі түрде жүзеге асырылады, ал бір реттіктер қажетіне қарай орындалады. Үздіксіз бақылауға мысал ретінде деректері 5 жылда бір рет жаңартылатын жерді бағалау, ал біржолғы бақылауға көпжылдық екпелердің санағы, жерді түгендеу, топырақ, геоботаникалық, мелиоративтік зерттеулер, жерді зерттеу және жерді пайдалануды жатқызуға болады. Олар қажет болған жағдайда жүзеге асырылады.</w:t>
      </w:r>
    </w:p>
    <w:sectPr w:rsidR="00E04920" w:rsidRPr="001F5F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BE2"/>
    <w:rsid w:val="001F5FE2"/>
    <w:rsid w:val="00204EB2"/>
    <w:rsid w:val="00207101"/>
    <w:rsid w:val="003648A7"/>
    <w:rsid w:val="005715F7"/>
    <w:rsid w:val="00575BE2"/>
    <w:rsid w:val="00786C39"/>
    <w:rsid w:val="00836CEF"/>
    <w:rsid w:val="008E7360"/>
    <w:rsid w:val="00934DD2"/>
    <w:rsid w:val="009C7416"/>
    <w:rsid w:val="00A66FB7"/>
    <w:rsid w:val="00E04920"/>
    <w:rsid w:val="00E137BA"/>
    <w:rsid w:val="00F07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1406</Words>
  <Characters>8017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11</cp:revision>
  <dcterms:created xsi:type="dcterms:W3CDTF">2021-12-08T04:28:00Z</dcterms:created>
  <dcterms:modified xsi:type="dcterms:W3CDTF">2021-12-08T05:18:00Z</dcterms:modified>
</cp:coreProperties>
</file>